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AF48C4" w:rsidRDefault="001F41FA" w:rsidP="00CF7788">
      <w:pPr>
        <w:spacing w:line="240" w:lineRule="atLeast"/>
        <w:jc w:val="center"/>
        <w:rPr>
          <w:rFonts w:eastAsia="標楷體"/>
          <w:b/>
          <w:color w:val="000000" w:themeColor="text1"/>
          <w:sz w:val="32"/>
          <w:szCs w:val="32"/>
        </w:rPr>
      </w:pPr>
      <w:r w:rsidRPr="00AF48C4">
        <w:rPr>
          <w:rFonts w:eastAsia="標楷體"/>
          <w:b/>
          <w:color w:val="000000" w:themeColor="text1"/>
          <w:sz w:val="32"/>
          <w:szCs w:val="32"/>
        </w:rPr>
        <w:t>高</w:t>
      </w:r>
      <w:r w:rsidR="00A275C3" w:rsidRPr="00AF48C4">
        <w:rPr>
          <w:rFonts w:eastAsia="標楷體"/>
          <w:b/>
          <w:color w:val="000000" w:themeColor="text1"/>
          <w:sz w:val="32"/>
          <w:szCs w:val="32"/>
        </w:rPr>
        <w:t>__</w:t>
      </w:r>
      <w:r w:rsidR="00FD1D4C" w:rsidRPr="00AF48C4">
        <w:rPr>
          <w:rFonts w:eastAsia="標楷體" w:hint="eastAsia"/>
          <w:b/>
          <w:color w:val="000000" w:themeColor="text1"/>
          <w:sz w:val="32"/>
          <w:szCs w:val="32"/>
        </w:rPr>
        <w:t>二</w:t>
      </w:r>
      <w:r w:rsidR="00A275C3" w:rsidRPr="00AF48C4">
        <w:rPr>
          <w:rFonts w:eastAsia="標楷體"/>
          <w:b/>
          <w:color w:val="000000" w:themeColor="text1"/>
          <w:sz w:val="32"/>
          <w:szCs w:val="32"/>
        </w:rPr>
        <w:t>__</w:t>
      </w:r>
      <w:r w:rsidRPr="00AF48C4">
        <w:rPr>
          <w:rFonts w:eastAsia="標楷體"/>
          <w:b/>
          <w:color w:val="000000" w:themeColor="text1"/>
          <w:sz w:val="32"/>
          <w:szCs w:val="32"/>
        </w:rPr>
        <w:t>年級</w:t>
      </w:r>
      <w:r w:rsidR="00A275C3" w:rsidRPr="00AF48C4">
        <w:rPr>
          <w:rFonts w:eastAsia="標楷體"/>
          <w:b/>
          <w:color w:val="000000" w:themeColor="text1"/>
          <w:sz w:val="32"/>
          <w:szCs w:val="32"/>
        </w:rPr>
        <w:t>___</w:t>
      </w:r>
      <w:r w:rsidR="00FD1D4C" w:rsidRPr="00AF48C4">
        <w:rPr>
          <w:rFonts w:eastAsia="標楷體" w:hint="eastAsia"/>
          <w:b/>
          <w:color w:val="000000" w:themeColor="text1"/>
          <w:sz w:val="32"/>
          <w:szCs w:val="32"/>
        </w:rPr>
        <w:t>國文</w:t>
      </w:r>
      <w:r w:rsidR="00A275C3" w:rsidRPr="00AF48C4">
        <w:rPr>
          <w:rFonts w:eastAsia="標楷體"/>
          <w:b/>
          <w:color w:val="000000" w:themeColor="text1"/>
          <w:sz w:val="32"/>
          <w:szCs w:val="32"/>
        </w:rPr>
        <w:t>___</w:t>
      </w:r>
      <w:r w:rsidRPr="00AF48C4">
        <w:rPr>
          <w:rFonts w:eastAsia="標楷體"/>
          <w:b/>
          <w:color w:val="000000" w:themeColor="text1"/>
          <w:sz w:val="32"/>
          <w:szCs w:val="32"/>
        </w:rPr>
        <w:t>科</w:t>
      </w:r>
      <w:r w:rsidR="00DA3DCF" w:rsidRPr="00AF48C4">
        <w:rPr>
          <w:rFonts w:eastAsia="標楷體"/>
          <w:b/>
          <w:color w:val="000000" w:themeColor="text1"/>
          <w:sz w:val="32"/>
          <w:szCs w:val="32"/>
        </w:rPr>
        <w:t>必修</w:t>
      </w:r>
      <w:r w:rsidR="002F5A9C" w:rsidRPr="00AF48C4">
        <w:rPr>
          <w:rFonts w:eastAsia="標楷體"/>
          <w:b/>
          <w:color w:val="000000" w:themeColor="text1"/>
          <w:sz w:val="32"/>
          <w:szCs w:val="32"/>
        </w:rPr>
        <w:t>教學</w:t>
      </w:r>
      <w:r w:rsidR="008F28A6" w:rsidRPr="00AF48C4">
        <w:rPr>
          <w:rFonts w:eastAsia="標楷體"/>
          <w:b/>
          <w:color w:val="000000" w:themeColor="text1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941"/>
        <w:gridCol w:w="544"/>
        <w:gridCol w:w="34"/>
        <w:gridCol w:w="1464"/>
      </w:tblGrid>
      <w:tr w:rsidR="00A31302" w:rsidRPr="00311E9D" w:rsidTr="00CD7272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FD1D4C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941" w:type="dxa"/>
            <w:vAlign w:val="center"/>
          </w:tcPr>
          <w:p w:rsidR="00A31302" w:rsidRPr="00311E9D" w:rsidRDefault="00FD1D4C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忠孝仁愛信義</w:t>
            </w:r>
          </w:p>
        </w:tc>
        <w:tc>
          <w:tcPr>
            <w:tcW w:w="544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8"/>
            <w:vAlign w:val="center"/>
          </w:tcPr>
          <w:p w:rsidR="00940BF4" w:rsidRDefault="00FD1D4C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>理解經典文學</w:t>
            </w:r>
            <w:r w:rsidR="005D196A">
              <w:rPr>
                <w:rFonts w:eastAsia="標楷體" w:hint="eastAsia"/>
                <w:color w:val="000000"/>
              </w:rPr>
              <w:t>作品</w:t>
            </w:r>
            <w:r w:rsidR="00415A8E">
              <w:rPr>
                <w:rFonts w:eastAsia="標楷體" w:hint="eastAsia"/>
                <w:color w:val="000000"/>
              </w:rPr>
              <w:t>的</w:t>
            </w:r>
            <w:r w:rsidR="005D196A" w:rsidRPr="005D196A">
              <w:rPr>
                <w:rFonts w:eastAsia="標楷體" w:hint="eastAsia"/>
                <w:color w:val="000000"/>
              </w:rPr>
              <w:t>義理</w:t>
            </w:r>
            <w:r w:rsidR="005D196A">
              <w:rPr>
                <w:rFonts w:eastAsia="標楷體" w:hint="eastAsia"/>
                <w:color w:val="000000"/>
              </w:rPr>
              <w:t>和</w:t>
            </w:r>
            <w:proofErr w:type="gramStart"/>
            <w:r w:rsidR="005D196A">
              <w:rPr>
                <w:rFonts w:eastAsia="標楷體" w:hint="eastAsia"/>
                <w:color w:val="000000"/>
              </w:rPr>
              <w:t>意涵</w:t>
            </w:r>
            <w:proofErr w:type="gramEnd"/>
          </w:p>
          <w:p w:rsidR="00415A8E" w:rsidRDefault="00415A8E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.</w:t>
            </w:r>
            <w:r w:rsidRPr="00415A8E">
              <w:rPr>
                <w:rFonts w:eastAsia="標楷體" w:hint="eastAsia"/>
                <w:color w:val="000000"/>
              </w:rPr>
              <w:t>認識</w:t>
            </w:r>
            <w:r>
              <w:rPr>
                <w:rFonts w:eastAsia="標楷體" w:hint="eastAsia"/>
                <w:color w:val="000000"/>
              </w:rPr>
              <w:t>各類</w:t>
            </w:r>
            <w:r w:rsidRPr="00415A8E">
              <w:rPr>
                <w:rFonts w:eastAsia="標楷體" w:hint="eastAsia"/>
                <w:color w:val="000000"/>
              </w:rPr>
              <w:t>文體</w:t>
            </w:r>
            <w:r w:rsidR="005D196A">
              <w:rPr>
                <w:rFonts w:eastAsia="標楷體" w:hint="eastAsia"/>
                <w:color w:val="000000"/>
              </w:rPr>
              <w:t>的風格</w:t>
            </w:r>
            <w:r w:rsidRPr="00415A8E">
              <w:rPr>
                <w:rFonts w:eastAsia="標楷體" w:hint="eastAsia"/>
                <w:color w:val="000000"/>
              </w:rPr>
              <w:t>特色和價值</w:t>
            </w:r>
          </w:p>
          <w:p w:rsidR="005D196A" w:rsidRDefault="005D196A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 w:rsidRPr="005D196A">
              <w:rPr>
                <w:rFonts w:eastAsia="標楷體" w:hint="eastAsia"/>
                <w:color w:val="000000"/>
              </w:rPr>
              <w:t>學習對比、象徵、反諷等文學表現手法</w:t>
            </w:r>
          </w:p>
          <w:p w:rsidR="00415A8E" w:rsidRPr="00311E9D" w:rsidRDefault="005D196A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4.</w:t>
            </w:r>
            <w:r w:rsidRPr="005D196A">
              <w:rPr>
                <w:rFonts w:eastAsia="標楷體" w:hint="eastAsia"/>
                <w:color w:val="000000"/>
              </w:rPr>
              <w:t>體會</w:t>
            </w:r>
            <w:r>
              <w:rPr>
                <w:rFonts w:eastAsia="標楷體" w:hint="eastAsia"/>
                <w:color w:val="000000"/>
              </w:rPr>
              <w:t>文學作品中的</w:t>
            </w:r>
            <w:r w:rsidRPr="005D196A">
              <w:rPr>
                <w:rFonts w:eastAsia="標楷體" w:hint="eastAsia"/>
                <w:color w:val="000000"/>
              </w:rPr>
              <w:t>生命困境與人我互動的情思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8"/>
            <w:vAlign w:val="center"/>
          </w:tcPr>
          <w:p w:rsidR="003F6250" w:rsidRDefault="003F6250" w:rsidP="003F6250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3F6250">
              <w:rPr>
                <w:rFonts w:eastAsia="標楷體"/>
                <w:color w:val="000000"/>
              </w:rPr>
              <w:t>S-U-A1</w:t>
            </w:r>
            <w:r w:rsidRPr="003F6250">
              <w:rPr>
                <w:rFonts w:eastAsia="標楷體" w:hint="eastAsia"/>
                <w:color w:val="000000"/>
              </w:rPr>
              <w:t>透過國語文的學習，培養自我省思能力，從中發展應對人生問題的行事法則，建立積極自我調適與不斷精進的完善品格</w:t>
            </w:r>
          </w:p>
          <w:p w:rsidR="003F6250" w:rsidRDefault="003F6250" w:rsidP="003F6250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3F6250">
              <w:rPr>
                <w:rFonts w:eastAsia="標楷體" w:hint="eastAsia"/>
                <w:color w:val="000000"/>
              </w:rPr>
              <w:t>S-U-A2</w:t>
            </w:r>
            <w:r w:rsidRPr="003F6250">
              <w:rPr>
                <w:rFonts w:eastAsia="標楷體" w:hint="eastAsia"/>
                <w:color w:val="000000"/>
              </w:rPr>
              <w:t>透過</w:t>
            </w:r>
            <w:proofErr w:type="gramStart"/>
            <w:r w:rsidRPr="003F6250">
              <w:rPr>
                <w:rFonts w:eastAsia="標楷體" w:hint="eastAsia"/>
                <w:color w:val="000000"/>
              </w:rPr>
              <w:t>統整文本</w:t>
            </w:r>
            <w:proofErr w:type="gramEnd"/>
            <w:r w:rsidRPr="003F6250">
              <w:rPr>
                <w:rFonts w:eastAsia="標楷體" w:hint="eastAsia"/>
                <w:color w:val="000000"/>
              </w:rPr>
              <w:t>的意義和規律，培養深度思辨及系統思維的能力，體會文化底蘊，進而感知人生的困境，積極面對挑戰，以有效處理及解決人生的各種問題。</w:t>
            </w:r>
          </w:p>
          <w:p w:rsidR="003F6250" w:rsidRPr="003F6250" w:rsidRDefault="003F6250" w:rsidP="003F6250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3F6250">
              <w:rPr>
                <w:rFonts w:eastAsia="標楷體"/>
                <w:color w:val="000000"/>
              </w:rPr>
              <w:t>S-U-B1</w:t>
            </w:r>
            <w:r w:rsidRPr="003F6250">
              <w:rPr>
                <w:rFonts w:eastAsia="標楷體" w:hint="eastAsia"/>
                <w:color w:val="000000"/>
              </w:rPr>
              <w:t>運用國語文表達自我的經驗、理念與情意，並學會從他人的角度思考</w:t>
            </w:r>
          </w:p>
          <w:p w:rsidR="003F6250" w:rsidRDefault="003F6250" w:rsidP="003F6250">
            <w:pPr>
              <w:pStyle w:val="a8"/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3F6250">
              <w:rPr>
                <w:rFonts w:eastAsia="標楷體" w:hint="eastAsia"/>
                <w:color w:val="000000"/>
              </w:rPr>
              <w:t>問題，尋求共識，具備與他人有效溝通與協商的能力。</w:t>
            </w:r>
          </w:p>
          <w:p w:rsidR="003F6250" w:rsidRDefault="00C23B7D" w:rsidP="00C23B7D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C23B7D">
              <w:rPr>
                <w:rFonts w:eastAsia="標楷體"/>
                <w:color w:val="000000"/>
              </w:rPr>
              <w:t>S-U-B3</w:t>
            </w:r>
            <w:r w:rsidR="003F6250" w:rsidRPr="003F6250">
              <w:rPr>
                <w:rFonts w:eastAsia="標楷體" w:hint="eastAsia"/>
                <w:color w:val="000000"/>
              </w:rPr>
              <w:t>理解文本內涵，認</w:t>
            </w:r>
            <w:r w:rsidR="003F6250" w:rsidRPr="00C23B7D">
              <w:rPr>
                <w:rFonts w:eastAsia="標楷體" w:hint="eastAsia"/>
                <w:color w:val="000000"/>
              </w:rPr>
              <w:t>識文學表現技法，進行實際創作，運用文學歷史的知識背景，欣賞藝術文化之美，並能與他人分享自身的美感體驗。</w:t>
            </w:r>
          </w:p>
          <w:p w:rsidR="00C23B7D" w:rsidRPr="00C23B7D" w:rsidRDefault="00C23B7D" w:rsidP="00C23B7D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C23B7D">
              <w:rPr>
                <w:rFonts w:eastAsia="標楷體"/>
                <w:color w:val="000000"/>
              </w:rPr>
              <w:t>S-U-C1</w:t>
            </w:r>
            <w:r w:rsidRPr="00C23B7D">
              <w:rPr>
                <w:rFonts w:eastAsia="標楷體" w:hint="eastAsia"/>
                <w:color w:val="000000"/>
              </w:rPr>
              <w:t>閱讀並探究各類文本，深入思考道德課題，培養品德；積極與他人對</w:t>
            </w:r>
          </w:p>
          <w:p w:rsidR="00C23B7D" w:rsidRPr="00C23B7D" w:rsidRDefault="00C23B7D" w:rsidP="00C23B7D">
            <w:pPr>
              <w:pStyle w:val="a8"/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C23B7D">
              <w:rPr>
                <w:rFonts w:eastAsia="標楷體" w:hint="eastAsia"/>
                <w:color w:val="000000"/>
              </w:rPr>
              <w:t>話，尋求共識，建立公民意識與社會責任，主動關心公共議題並參與公共事務。</w:t>
            </w:r>
          </w:p>
        </w:tc>
      </w:tr>
      <w:tr w:rsidR="001A4865" w:rsidRPr="00311E9D" w:rsidTr="00CD7272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5B783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每周四節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941" w:type="dxa"/>
            <w:tcBorders>
              <w:bottom w:val="nil"/>
            </w:tcBorders>
            <w:vAlign w:val="center"/>
          </w:tcPr>
          <w:p w:rsidR="001A4865" w:rsidRPr="00311E9D" w:rsidRDefault="005B783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劉紫妘</w:t>
            </w:r>
            <w:r w:rsidR="005B562B">
              <w:rPr>
                <w:rFonts w:eastAsia="標楷體" w:hint="eastAsia"/>
                <w:color w:val="000000"/>
              </w:rPr>
              <w:t>、</w:t>
            </w:r>
            <w:bookmarkStart w:id="0" w:name="_GoBack"/>
            <w:bookmarkEnd w:id="0"/>
            <w:r w:rsidR="005B562B">
              <w:rPr>
                <w:rFonts w:eastAsia="標楷體" w:hint="eastAsia"/>
                <w:color w:val="000000"/>
              </w:rPr>
              <w:t>黃姿瀠</w:t>
            </w:r>
          </w:p>
        </w:tc>
        <w:tc>
          <w:tcPr>
            <w:tcW w:w="578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5B783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5B783A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翰林版第三</w:t>
            </w:r>
            <w:proofErr w:type="gramStart"/>
            <w:r>
              <w:rPr>
                <w:rFonts w:eastAsia="標楷體" w:hint="eastAsia"/>
                <w:color w:val="000000"/>
              </w:rPr>
              <w:t>冊</w:t>
            </w:r>
            <w:proofErr w:type="gramEnd"/>
            <w:r>
              <w:rPr>
                <w:rFonts w:eastAsia="標楷體" w:hint="eastAsia"/>
                <w:color w:val="000000"/>
              </w:rPr>
              <w:t>國文課本、自編教材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5B783A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講述、小組討論</w:t>
            </w:r>
          </w:p>
        </w:tc>
      </w:tr>
      <w:tr w:rsidR="008E6267" w:rsidRPr="00311E9D" w:rsidTr="00CD7272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5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04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FD1D4C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課程說明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FD1D4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L1 </w:t>
            </w:r>
            <w:r>
              <w:rPr>
                <w:rFonts w:eastAsia="標楷體" w:hint="eastAsia"/>
                <w:color w:val="000000"/>
              </w:rPr>
              <w:t>燭之</w:t>
            </w:r>
            <w:proofErr w:type="gramStart"/>
            <w:r>
              <w:rPr>
                <w:rFonts w:eastAsia="標楷體" w:hint="eastAsia"/>
                <w:color w:val="000000"/>
              </w:rPr>
              <w:t>武退秦師</w:t>
            </w:r>
            <w:proofErr w:type="gramEnd"/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 w:rsidR="00F140D4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FD1D4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L1 </w:t>
            </w:r>
            <w:r>
              <w:rPr>
                <w:rFonts w:eastAsia="標楷體" w:hint="eastAsia"/>
                <w:color w:val="000000"/>
              </w:rPr>
              <w:t>燭之</w:t>
            </w:r>
            <w:proofErr w:type="gramStart"/>
            <w:r>
              <w:rPr>
                <w:rFonts w:eastAsia="標楷體" w:hint="eastAsia"/>
                <w:color w:val="000000"/>
              </w:rPr>
              <w:t>武退秦師</w:t>
            </w:r>
            <w:proofErr w:type="gramEnd"/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FD1D4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玉山去來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678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FD1D4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現代詩選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狼之獨步</w:t>
            </w:r>
            <w:r>
              <w:rPr>
                <w:rFonts w:eastAsia="標楷體" w:hint="eastAsia"/>
                <w:color w:val="000000"/>
              </w:rPr>
              <w:t>+</w:t>
            </w:r>
            <w:r>
              <w:rPr>
                <w:rFonts w:eastAsia="標楷體" w:hint="eastAsia"/>
                <w:color w:val="000000"/>
              </w:rPr>
              <w:t>雁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 w:rsidR="00F140D4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FD1D4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4</w:t>
            </w:r>
            <w:proofErr w:type="gramStart"/>
            <w:r>
              <w:rPr>
                <w:rFonts w:eastAsia="標楷體" w:hint="eastAsia"/>
                <w:color w:val="000000"/>
              </w:rPr>
              <w:t>勞</w:t>
            </w:r>
            <w:proofErr w:type="gramEnd"/>
            <w:r>
              <w:rPr>
                <w:rFonts w:eastAsia="標楷體" w:hint="eastAsia"/>
                <w:color w:val="000000"/>
              </w:rPr>
              <w:t>山道士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11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D82E4E" w:rsidRPr="0017288E">
              <w:rPr>
                <w:rFonts w:eastAsia="標楷體"/>
                <w:color w:val="FF0000"/>
                <w:sz w:val="22"/>
              </w:rPr>
              <w:t>(10/1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="00D82E4E" w:rsidRPr="0017288E">
              <w:rPr>
                <w:rFonts w:eastAsia="標楷體"/>
                <w:color w:val="FF0000"/>
                <w:sz w:val="22"/>
              </w:rPr>
              <w:t>國慶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="00D82E4E"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FD1D4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補充教材</w:t>
            </w:r>
            <w:r w:rsidR="00B44F5D">
              <w:rPr>
                <w:rFonts w:eastAsia="標楷體"/>
                <w:color w:val="000000"/>
              </w:rPr>
              <w:t>L1</w:t>
            </w:r>
            <w:proofErr w:type="gramStart"/>
            <w:r>
              <w:rPr>
                <w:rFonts w:eastAsia="標楷體" w:hint="eastAsia"/>
                <w:color w:val="000000"/>
              </w:rPr>
              <w:t>馮</w:t>
            </w:r>
            <w:proofErr w:type="gramEnd"/>
            <w:r>
              <w:rPr>
                <w:rFonts w:eastAsia="標楷體" w:hint="eastAsia"/>
                <w:color w:val="000000"/>
              </w:rPr>
              <w:t>諼客孟嘗君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 w:rsidR="00F140D4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18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FD1D4C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第一次段考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FD1D4C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10/16.17</w:t>
            </w:r>
            <w:r>
              <w:rPr>
                <w:rFonts w:eastAsia="標楷體" w:hint="eastAsia"/>
                <w:color w:val="000000"/>
              </w:rPr>
              <w:t>段考</w:t>
            </w: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 w:rsidR="00F140D4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 w:rsidR="00F140D4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C66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5</w:t>
            </w:r>
            <w:r>
              <w:rPr>
                <w:rFonts w:eastAsia="標楷體" w:hint="eastAsia"/>
                <w:color w:val="000000"/>
              </w:rPr>
              <w:t>先秦文選</w:t>
            </w:r>
            <w:r>
              <w:rPr>
                <w:rFonts w:eastAsia="標楷體" w:hint="eastAsia"/>
                <w:color w:val="000000"/>
              </w:rPr>
              <w:t>(</w:t>
            </w:r>
            <w:proofErr w:type="gramStart"/>
            <w:r>
              <w:rPr>
                <w:rFonts w:eastAsia="標楷體" w:hint="eastAsia"/>
                <w:color w:val="000000"/>
              </w:rPr>
              <w:t>蒹</w:t>
            </w:r>
            <w:proofErr w:type="gramEnd"/>
            <w:r>
              <w:rPr>
                <w:rFonts w:eastAsia="標楷體" w:hint="eastAsia"/>
                <w:color w:val="000000"/>
              </w:rPr>
              <w:t>葭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C66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5</w:t>
            </w:r>
            <w:r>
              <w:rPr>
                <w:rFonts w:eastAsia="標楷體" w:hint="eastAsia"/>
                <w:color w:val="000000"/>
              </w:rPr>
              <w:t>先秦文選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漁父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C66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6</w:t>
            </w:r>
            <w:r>
              <w:rPr>
                <w:rFonts w:eastAsia="標楷體" w:hint="eastAsia"/>
                <w:color w:val="000000"/>
              </w:rPr>
              <w:t>赤壁賦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 w:rsidR="00A10A8B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C66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L7</w:t>
            </w:r>
            <w:proofErr w:type="gramStart"/>
            <w:r>
              <w:rPr>
                <w:rFonts w:eastAsia="標楷體" w:hint="eastAsia"/>
                <w:color w:val="000000"/>
              </w:rPr>
              <w:t>散戲</w:t>
            </w:r>
            <w:proofErr w:type="gramEnd"/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 w:rsidR="00A10A8B"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C66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補充文選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蘭</w:t>
            </w:r>
            <w:proofErr w:type="gramStart"/>
            <w:r>
              <w:rPr>
                <w:rFonts w:eastAsia="標楷體" w:hint="eastAsia"/>
                <w:color w:val="000000"/>
              </w:rPr>
              <w:t>亭集序</w:t>
            </w:r>
            <w:proofErr w:type="gramEnd"/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</w:t>
            </w:r>
            <w:r w:rsidR="00A10A8B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29</w:t>
            </w:r>
          </w:p>
          <w:p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C66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第二次段考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7C662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11/26.27</w:t>
            </w:r>
            <w:r>
              <w:rPr>
                <w:rFonts w:eastAsia="標楷體" w:hint="eastAsia"/>
                <w:color w:val="000000"/>
              </w:rPr>
              <w:t>段考</w:t>
            </w: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 w:rsidR="00A10A8B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C66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8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長照食堂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C66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L9</w:t>
            </w:r>
            <w:r>
              <w:rPr>
                <w:rFonts w:eastAsia="標楷體" w:hint="eastAsia"/>
                <w:color w:val="000000"/>
              </w:rPr>
              <w:t>劉姥姥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7C66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10</w:t>
            </w:r>
            <w:r>
              <w:rPr>
                <w:rFonts w:eastAsia="標楷體" w:hint="eastAsia"/>
                <w:color w:val="000000"/>
              </w:rPr>
              <w:t>映照你我的鏡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</w:t>
            </w:r>
            <w:r w:rsidR="00A10A8B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-12/2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7C66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中華文化基本教材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孟子選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A10A8B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  <w:p w:rsidR="00D82E4E" w:rsidRDefault="00D82E4E" w:rsidP="00D82E4E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A10A8B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CD7272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補充文選</w:t>
            </w:r>
            <w:r>
              <w:rPr>
                <w:rFonts w:eastAsia="標楷體" w:hint="eastAsia"/>
                <w:color w:val="000000"/>
              </w:rPr>
              <w:t>-</w:t>
            </w:r>
            <w:proofErr w:type="gramStart"/>
            <w:r>
              <w:rPr>
                <w:rFonts w:eastAsia="標楷體" w:hint="eastAsia"/>
                <w:color w:val="000000"/>
              </w:rPr>
              <w:t>諫</w:t>
            </w:r>
            <w:proofErr w:type="gramEnd"/>
            <w:r w:rsidR="007C662D">
              <w:rPr>
                <w:rFonts w:eastAsia="標楷體" w:hint="eastAsia"/>
                <w:color w:val="000000"/>
              </w:rPr>
              <w:t>太宗</w:t>
            </w:r>
            <w:r>
              <w:rPr>
                <w:rFonts w:eastAsia="標楷體" w:hint="eastAsia"/>
                <w:color w:val="000000"/>
              </w:rPr>
              <w:t>十</w:t>
            </w:r>
            <w:proofErr w:type="gramStart"/>
            <w:r>
              <w:rPr>
                <w:rFonts w:eastAsia="標楷體" w:hint="eastAsia"/>
                <w:color w:val="000000"/>
              </w:rPr>
              <w:t>思</w:t>
            </w:r>
            <w:proofErr w:type="gramEnd"/>
            <w:r>
              <w:rPr>
                <w:rFonts w:eastAsia="標楷體" w:hint="eastAsia"/>
                <w:color w:val="000000"/>
              </w:rPr>
              <w:t>疏</w:t>
            </w:r>
          </w:p>
        </w:tc>
        <w:tc>
          <w:tcPr>
            <w:tcW w:w="2042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CD7272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補充文選</w:t>
            </w:r>
            <w:r>
              <w:rPr>
                <w:rFonts w:eastAsia="標楷體" w:hint="eastAsia"/>
                <w:color w:val="000000"/>
              </w:rPr>
              <w:t>-</w:t>
            </w:r>
            <w:proofErr w:type="gramStart"/>
            <w:r>
              <w:rPr>
                <w:rFonts w:eastAsia="標楷體" w:hint="eastAsia"/>
                <w:color w:val="000000"/>
              </w:rPr>
              <w:t>郁</w:t>
            </w:r>
            <w:proofErr w:type="gramEnd"/>
            <w:r>
              <w:rPr>
                <w:rFonts w:eastAsia="標楷體" w:hint="eastAsia"/>
                <w:color w:val="000000"/>
              </w:rPr>
              <w:t>離子選</w:t>
            </w:r>
          </w:p>
        </w:tc>
        <w:tc>
          <w:tcPr>
            <w:tcW w:w="2042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CD727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 w:rsidR="00A10A8B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CD7272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第三次段考</w:t>
            </w:r>
          </w:p>
        </w:tc>
        <w:tc>
          <w:tcPr>
            <w:tcW w:w="2042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CD7272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1/16.17</w:t>
            </w:r>
            <w:r>
              <w:rPr>
                <w:rFonts w:eastAsia="標楷體" w:hint="eastAsia"/>
                <w:color w:val="000000"/>
              </w:rPr>
              <w:t>段考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Default="00EA1AF3" w:rsidP="008E6267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第一次段考</w:t>
            </w:r>
            <w:r>
              <w:rPr>
                <w:rFonts w:eastAsia="標楷體" w:hint="eastAsia"/>
                <w:kern w:val="0"/>
              </w:rPr>
              <w:t xml:space="preserve">20% </w:t>
            </w:r>
            <w:r>
              <w:rPr>
                <w:rFonts w:eastAsia="標楷體" w:hint="eastAsia"/>
                <w:kern w:val="0"/>
              </w:rPr>
              <w:t>第二次段考</w:t>
            </w:r>
            <w:r>
              <w:rPr>
                <w:rFonts w:eastAsia="標楷體" w:hint="eastAsia"/>
                <w:kern w:val="0"/>
              </w:rPr>
              <w:t xml:space="preserve">20% </w:t>
            </w:r>
            <w:r>
              <w:rPr>
                <w:rFonts w:eastAsia="標楷體" w:hint="eastAsia"/>
                <w:kern w:val="0"/>
              </w:rPr>
              <w:t>第三次段考</w:t>
            </w:r>
            <w:r>
              <w:rPr>
                <w:rFonts w:eastAsia="標楷體" w:hint="eastAsia"/>
                <w:kern w:val="0"/>
              </w:rPr>
              <w:t>30%</w:t>
            </w:r>
          </w:p>
          <w:p w:rsidR="00EA1AF3" w:rsidRPr="00311E9D" w:rsidRDefault="00EA1AF3" w:rsidP="008E6267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平時成績</w:t>
            </w:r>
            <w:r>
              <w:rPr>
                <w:rFonts w:eastAsia="標楷體" w:hint="eastAsia"/>
                <w:kern w:val="0"/>
              </w:rPr>
              <w:t>30%</w:t>
            </w:r>
            <w:r>
              <w:rPr>
                <w:rFonts w:eastAsia="標楷體" w:hint="eastAsia"/>
                <w:kern w:val="0"/>
              </w:rPr>
              <w:t>（作業</w:t>
            </w:r>
            <w:r>
              <w:rPr>
                <w:rFonts w:eastAsia="標楷體" w:hint="eastAsia"/>
                <w:kern w:val="0"/>
              </w:rPr>
              <w:t xml:space="preserve">10% </w:t>
            </w:r>
            <w:r>
              <w:rPr>
                <w:rFonts w:eastAsia="標楷體" w:hint="eastAsia"/>
                <w:kern w:val="0"/>
              </w:rPr>
              <w:t>小考</w:t>
            </w:r>
            <w:r>
              <w:rPr>
                <w:rFonts w:eastAsia="標楷體" w:hint="eastAsia"/>
                <w:kern w:val="0"/>
              </w:rPr>
              <w:t xml:space="preserve">10% </w:t>
            </w:r>
            <w:r>
              <w:rPr>
                <w:rFonts w:eastAsia="標楷體" w:hint="eastAsia"/>
                <w:kern w:val="0"/>
              </w:rPr>
              <w:t>課堂表現</w:t>
            </w:r>
            <w:r>
              <w:rPr>
                <w:rFonts w:eastAsia="標楷體" w:hint="eastAsia"/>
                <w:kern w:val="0"/>
              </w:rPr>
              <w:t>10%</w:t>
            </w:r>
            <w:r>
              <w:rPr>
                <w:rFonts w:eastAsia="標楷體" w:hint="eastAsia"/>
                <w:kern w:val="0"/>
              </w:rPr>
              <w:t>）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A9F" w:rsidRDefault="00A33A9F" w:rsidP="00091E90">
      <w:r>
        <w:separator/>
      </w:r>
    </w:p>
  </w:endnote>
  <w:endnote w:type="continuationSeparator" w:id="0">
    <w:p w:rsidR="00A33A9F" w:rsidRDefault="00A33A9F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A9F" w:rsidRDefault="00A33A9F" w:rsidP="00091E90">
      <w:r>
        <w:separator/>
      </w:r>
    </w:p>
  </w:footnote>
  <w:footnote w:type="continuationSeparator" w:id="0">
    <w:p w:rsidR="00A33A9F" w:rsidRDefault="00A33A9F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20F2714"/>
    <w:multiLevelType w:val="hybridMultilevel"/>
    <w:tmpl w:val="F2E831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2"/>
  </w:num>
  <w:num w:numId="3">
    <w:abstractNumId w:val="3"/>
  </w:num>
  <w:num w:numId="4">
    <w:abstractNumId w:val="15"/>
  </w:num>
  <w:num w:numId="5">
    <w:abstractNumId w:val="10"/>
  </w:num>
  <w:num w:numId="6">
    <w:abstractNumId w:val="27"/>
  </w:num>
  <w:num w:numId="7">
    <w:abstractNumId w:val="7"/>
  </w:num>
  <w:num w:numId="8">
    <w:abstractNumId w:val="21"/>
  </w:num>
  <w:num w:numId="9">
    <w:abstractNumId w:val="14"/>
  </w:num>
  <w:num w:numId="10">
    <w:abstractNumId w:val="1"/>
  </w:num>
  <w:num w:numId="11">
    <w:abstractNumId w:val="24"/>
  </w:num>
  <w:num w:numId="12">
    <w:abstractNumId w:val="17"/>
  </w:num>
  <w:num w:numId="13">
    <w:abstractNumId w:val="19"/>
  </w:num>
  <w:num w:numId="14">
    <w:abstractNumId w:val="28"/>
  </w:num>
  <w:num w:numId="15">
    <w:abstractNumId w:val="12"/>
  </w:num>
  <w:num w:numId="16">
    <w:abstractNumId w:val="9"/>
  </w:num>
  <w:num w:numId="17">
    <w:abstractNumId w:val="4"/>
  </w:num>
  <w:num w:numId="18">
    <w:abstractNumId w:val="23"/>
  </w:num>
  <w:num w:numId="19">
    <w:abstractNumId w:val="5"/>
  </w:num>
  <w:num w:numId="20">
    <w:abstractNumId w:val="6"/>
  </w:num>
  <w:num w:numId="21">
    <w:abstractNumId w:val="25"/>
  </w:num>
  <w:num w:numId="22">
    <w:abstractNumId w:val="2"/>
  </w:num>
  <w:num w:numId="23">
    <w:abstractNumId w:val="11"/>
  </w:num>
  <w:num w:numId="24">
    <w:abstractNumId w:val="20"/>
  </w:num>
  <w:num w:numId="25">
    <w:abstractNumId w:val="26"/>
  </w:num>
  <w:num w:numId="26">
    <w:abstractNumId w:val="13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3F6250"/>
    <w:rsid w:val="00415A8E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B562B"/>
    <w:rsid w:val="005B783A"/>
    <w:rsid w:val="005C1152"/>
    <w:rsid w:val="005D196A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C662D"/>
    <w:rsid w:val="007D15AD"/>
    <w:rsid w:val="007E4CAB"/>
    <w:rsid w:val="008145C6"/>
    <w:rsid w:val="008419B0"/>
    <w:rsid w:val="008431C0"/>
    <w:rsid w:val="00856702"/>
    <w:rsid w:val="00861D31"/>
    <w:rsid w:val="00894CFF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33A9F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AF48C4"/>
    <w:rsid w:val="00B05A31"/>
    <w:rsid w:val="00B13528"/>
    <w:rsid w:val="00B26516"/>
    <w:rsid w:val="00B30FEA"/>
    <w:rsid w:val="00B318C5"/>
    <w:rsid w:val="00B35A15"/>
    <w:rsid w:val="00B44F5D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23B7D"/>
    <w:rsid w:val="00C417B4"/>
    <w:rsid w:val="00C54900"/>
    <w:rsid w:val="00C80A0E"/>
    <w:rsid w:val="00C81340"/>
    <w:rsid w:val="00CA6316"/>
    <w:rsid w:val="00CD3271"/>
    <w:rsid w:val="00CD7272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1AF3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1D4C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0C86FD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3F625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6FB6D-350B-4834-9E1B-B3DC08157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250</Words>
  <Characters>1427</Characters>
  <Application>Microsoft Office Word</Application>
  <DocSecurity>0</DocSecurity>
  <Lines>11</Lines>
  <Paragraphs>3</Paragraphs>
  <ScaleCrop>false</ScaleCrop>
  <Company>CSSH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13</cp:revision>
  <dcterms:created xsi:type="dcterms:W3CDTF">2024-05-16T00:21:00Z</dcterms:created>
  <dcterms:modified xsi:type="dcterms:W3CDTF">2024-08-29T03:48:00Z</dcterms:modified>
</cp:coreProperties>
</file>